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E9A" w:rsidRDefault="00C1683A">
      <w:bookmarkStart w:id="0" w:name="_GoBack"/>
      <w:r w:rsidRPr="004E29C2">
        <w:rPr>
          <w:noProof/>
        </w:rPr>
        <w:drawing>
          <wp:inline distT="0" distB="0" distL="0" distR="0" wp14:anchorId="4C62DD4C" wp14:editId="07D07C43">
            <wp:extent cx="8686800" cy="6008914"/>
            <wp:effectExtent l="0" t="0" r="1905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177E9A" w:rsidSect="00C1683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3A"/>
    <w:rsid w:val="000C05FD"/>
    <w:rsid w:val="00177E9A"/>
    <w:rsid w:val="004E29C2"/>
    <w:rsid w:val="00873217"/>
    <w:rsid w:val="00A557D9"/>
    <w:rsid w:val="00C1683A"/>
    <w:rsid w:val="00CE30A2"/>
    <w:rsid w:val="00D8111E"/>
    <w:rsid w:val="00DF1180"/>
    <w:rsid w:val="00FA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83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83A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83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83A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01362757286918"/>
          <c:y val="3.363557836817639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9262778852100511E-2"/>
          <c:y val="0.10871110859759343"/>
          <c:w val="0.79778302296461034"/>
          <c:h val="0.82656572090365388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37.643060449437421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1678</c:v>
                </c:pt>
                <c:pt idx="1">
                  <c:v>1684</c:v>
                </c:pt>
                <c:pt idx="2">
                  <c:v>1692</c:v>
                </c:pt>
                <c:pt idx="3">
                  <c:v>1698</c:v>
                </c:pt>
                <c:pt idx="4">
                  <c:v>1709</c:v>
                </c:pt>
                <c:pt idx="5">
                  <c:v>1725</c:v>
                </c:pt>
                <c:pt idx="6">
                  <c:v>1747</c:v>
                </c:pt>
                <c:pt idx="7">
                  <c:v>1786</c:v>
                </c:pt>
                <c:pt idx="8">
                  <c:v>1808</c:v>
                </c:pt>
                <c:pt idx="9">
                  <c:v>1835</c:v>
                </c:pt>
                <c:pt idx="10">
                  <c:v>1857</c:v>
                </c:pt>
                <c:pt idx="11">
                  <c:v>1870</c:v>
                </c:pt>
                <c:pt idx="12">
                  <c:v>1879</c:v>
                </c:pt>
                <c:pt idx="13">
                  <c:v>1885</c:v>
                </c:pt>
                <c:pt idx="14">
                  <c:v>1893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6866304"/>
        <c:axId val="96868224"/>
      </c:scatterChart>
      <c:valAx>
        <c:axId val="9686630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6868224"/>
        <c:crosses val="max"/>
        <c:crossBetween val="midCat"/>
      </c:valAx>
      <c:valAx>
        <c:axId val="96868224"/>
        <c:scaling>
          <c:orientation val="maxMin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686630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9237956439053161"/>
          <c:y val="0.16270221413556679"/>
          <c:w val="0.15594489767235514"/>
          <c:h val="3.6880921707475242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0.11221</cdr:x>
      <cdr:y>0.94276</cdr:y>
    </cdr:from>
    <cdr:to>
      <cdr:x>0.14938</cdr:x>
      <cdr:y>0.96687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974755" y="5664451"/>
          <a:ext cx="322907" cy="1448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en-US" sz="600"/>
        </a:p>
      </cdr:txBody>
    </cdr:sp>
  </cdr:relSizeAnchor>
  <cdr:relSizeAnchor xmlns:cdr="http://schemas.openxmlformats.org/drawingml/2006/chartDrawing">
    <cdr:from>
      <cdr:x>0.107</cdr:x>
      <cdr:y>0.9297</cdr:y>
    </cdr:from>
    <cdr:to>
      <cdr:x>0.17266</cdr:x>
      <cdr:y>0.97541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929489" y="5585987"/>
          <a:ext cx="570368" cy="2746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700" baseline="0"/>
            <a:t>t</a:t>
          </a:r>
          <a:r>
            <a:rPr lang="en-US" sz="700" baseline="-25000"/>
            <a:t>90</a:t>
          </a:r>
          <a:r>
            <a:rPr lang="en-US" sz="700" baseline="30000"/>
            <a:t>^.5</a:t>
          </a:r>
          <a:r>
            <a:rPr lang="en-US" sz="900" baseline="0"/>
            <a:t> =</a:t>
          </a:r>
          <a:r>
            <a:rPr lang="en-US" sz="700" baseline="0"/>
            <a:t>2.8</a:t>
          </a:r>
          <a:endParaRPr lang="en-US" sz="100" baseline="0"/>
        </a:p>
      </cdr:txBody>
    </cdr:sp>
  </cdr:relSizeAnchor>
  <cdr:relSizeAnchor xmlns:cdr="http://schemas.openxmlformats.org/drawingml/2006/chartDrawing">
    <cdr:from>
      <cdr:x>0.0997</cdr:x>
      <cdr:y>0.18779</cdr:y>
    </cdr:from>
    <cdr:to>
      <cdr:x>0.21927</cdr:x>
      <cdr:y>0.93552</cdr:y>
    </cdr:to>
    <cdr:cxnSp macro="">
      <cdr:nvCxnSpPr>
        <cdr:cNvPr id="10" name="Straight Connector 9"/>
        <cdr:cNvCxnSpPr/>
      </cdr:nvCxnSpPr>
      <cdr:spPr>
        <a:xfrm xmlns:a="http://schemas.openxmlformats.org/drawingml/2006/main" flipH="1" flipV="1">
          <a:off x="866093" y="1128336"/>
          <a:ext cx="1038619" cy="449263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0.1001</cdr:x>
      <cdr:y>0.18779</cdr:y>
    </cdr:from>
    <cdr:to>
      <cdr:x>0.23833</cdr:x>
      <cdr:y>0.9361</cdr:y>
    </cdr:to>
    <cdr:cxnSp macro="">
      <cdr:nvCxnSpPr>
        <cdr:cNvPr id="13" name="Straight Connector 12"/>
        <cdr:cNvCxnSpPr/>
      </cdr:nvCxnSpPr>
      <cdr:spPr>
        <a:xfrm xmlns:a="http://schemas.openxmlformats.org/drawingml/2006/main" flipH="1" flipV="1">
          <a:off x="869546" y="1128336"/>
          <a:ext cx="1200794" cy="449608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0.15134</cdr:x>
      <cdr:y>0.46058</cdr:y>
    </cdr:from>
    <cdr:to>
      <cdr:x>0.15372</cdr:x>
      <cdr:y>0.93552</cdr:y>
    </cdr:to>
    <cdr:cxnSp macro="">
      <cdr:nvCxnSpPr>
        <cdr:cNvPr id="19" name="Straight Connector 18"/>
        <cdr:cNvCxnSpPr/>
      </cdr:nvCxnSpPr>
      <cdr:spPr>
        <a:xfrm xmlns:a="http://schemas.openxmlformats.org/drawingml/2006/main">
          <a:off x="1314666" y="2767353"/>
          <a:ext cx="20703" cy="285361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4</cp:revision>
  <dcterms:created xsi:type="dcterms:W3CDTF">2015-05-25T15:42:00Z</dcterms:created>
  <dcterms:modified xsi:type="dcterms:W3CDTF">2015-05-25T19:03:00Z</dcterms:modified>
</cp:coreProperties>
</file>